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B8" w:rsidRDefault="00231C9E" w:rsidP="00231C9E">
      <w:pPr>
        <w:pStyle w:val="Title"/>
        <w:rPr>
          <w:rFonts w:asciiTheme="minorHAnsi" w:hAnsiTheme="minorHAnsi" w:cstheme="minorHAnsi"/>
          <w:b/>
          <w:sz w:val="44"/>
          <w:szCs w:val="44"/>
          <w:lang w:val="en-US"/>
        </w:rPr>
      </w:pPr>
      <w:r w:rsidRPr="00231C9E">
        <w:rPr>
          <w:rFonts w:asciiTheme="minorHAnsi" w:hAnsiTheme="minorHAnsi" w:cstheme="minorHAnsi"/>
          <w:b/>
          <w:sz w:val="44"/>
          <w:szCs w:val="44"/>
          <w:lang w:val="en-US"/>
        </w:rPr>
        <w:t xml:space="preserve">                    DEPARTMENT OF BIOCHEMISTRY </w:t>
      </w:r>
    </w:p>
    <w:p w:rsidR="00373837" w:rsidRDefault="00373837" w:rsidP="00373837">
      <w:pPr>
        <w:rPr>
          <w:lang w:val="en-US"/>
        </w:rPr>
      </w:pPr>
    </w:p>
    <w:p w:rsidR="00373837" w:rsidRDefault="00373837" w:rsidP="00373837">
      <w:pPr>
        <w:rPr>
          <w:rFonts w:asciiTheme="majorHAnsi" w:hAnsiTheme="majorHAnsi" w:cstheme="majorHAnsi"/>
          <w:b/>
          <w:sz w:val="36"/>
          <w:szCs w:val="36"/>
          <w:lang w:val="en-US"/>
        </w:rPr>
      </w:pPr>
      <w:r>
        <w:rPr>
          <w:lang w:val="en-US"/>
        </w:rPr>
        <w:t xml:space="preserve">             </w:t>
      </w:r>
      <w:r>
        <w:rPr>
          <w:rFonts w:asciiTheme="majorHAnsi" w:hAnsiTheme="majorHAnsi" w:cstheme="majorHAnsi"/>
          <w:b/>
          <w:sz w:val="36"/>
          <w:szCs w:val="36"/>
          <w:lang w:val="en-US"/>
        </w:rPr>
        <w:t>PROGRAMME OUTCOMES:</w:t>
      </w:r>
    </w:p>
    <w:p w:rsidR="00373837" w:rsidRDefault="00373837" w:rsidP="00373837">
      <w:pPr>
        <w:rPr>
          <w:rFonts w:cstheme="minorHAnsi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36"/>
          <w:szCs w:val="36"/>
          <w:lang w:val="en-US"/>
        </w:rPr>
        <w:t xml:space="preserve">            </w:t>
      </w:r>
      <w:r>
        <w:rPr>
          <w:rFonts w:cstheme="minorHAnsi"/>
          <w:sz w:val="24"/>
          <w:szCs w:val="24"/>
          <w:lang w:val="en-US"/>
        </w:rPr>
        <w:t>At the end of the course, the student shall be able to:</w:t>
      </w: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7306"/>
      </w:tblGrid>
      <w:tr w:rsidR="0006007B" w:rsidRPr="0006007B" w:rsidTr="00D931D6">
        <w:tc>
          <w:tcPr>
            <w:tcW w:w="7306" w:type="dxa"/>
          </w:tcPr>
          <w:p w:rsidR="0006007B" w:rsidRPr="0006007B" w:rsidRDefault="00D931D6" w:rsidP="009F53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P.O.1.</w:t>
            </w:r>
            <w:bookmarkStart w:id="0" w:name="_GoBack"/>
            <w:bookmarkEnd w:id="0"/>
            <w:r w:rsidR="0006007B">
              <w:rPr>
                <w:sz w:val="24"/>
                <w:szCs w:val="24"/>
                <w:lang w:val="en-US"/>
              </w:rPr>
              <w:t xml:space="preserve"> </w:t>
            </w:r>
            <w:r w:rsidR="0006007B" w:rsidRPr="0006007B">
              <w:rPr>
                <w:sz w:val="24"/>
                <w:szCs w:val="24"/>
                <w:lang w:val="en-US"/>
              </w:rPr>
              <w:t xml:space="preserve">To get exposed to strong theoretical and practical background in fundamental concepts. </w:t>
            </w:r>
          </w:p>
        </w:tc>
      </w:tr>
      <w:tr w:rsidR="0006007B" w:rsidRPr="0006007B" w:rsidTr="00D931D6">
        <w:tc>
          <w:tcPr>
            <w:tcW w:w="7306" w:type="dxa"/>
          </w:tcPr>
          <w:p w:rsidR="0006007B" w:rsidRPr="0006007B" w:rsidRDefault="00D931D6" w:rsidP="009F53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P.O.2.</w:t>
            </w:r>
            <w:r w:rsidR="0006007B" w:rsidRPr="0006007B">
              <w:rPr>
                <w:sz w:val="24"/>
                <w:szCs w:val="24"/>
                <w:lang w:val="en-US"/>
              </w:rPr>
              <w:t xml:space="preserve"> To get insights of multiple important technical areas of Biochemistry.</w:t>
            </w:r>
          </w:p>
        </w:tc>
      </w:tr>
      <w:tr w:rsidR="0006007B" w:rsidRPr="0006007B" w:rsidTr="00D931D6">
        <w:tc>
          <w:tcPr>
            <w:tcW w:w="7306" w:type="dxa"/>
          </w:tcPr>
          <w:p w:rsidR="0006007B" w:rsidRPr="0006007B" w:rsidRDefault="0006007B" w:rsidP="009F53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P.O.3. </w:t>
            </w:r>
            <w:r w:rsidRPr="0006007B">
              <w:rPr>
                <w:sz w:val="24"/>
                <w:szCs w:val="24"/>
                <w:lang w:val="en-US"/>
              </w:rPr>
              <w:t xml:space="preserve">Be able to communicate effectively, through writing and oral communication, the results of scientific investigations. </w:t>
            </w:r>
          </w:p>
        </w:tc>
      </w:tr>
      <w:tr w:rsidR="0006007B" w:rsidRPr="0006007B" w:rsidTr="00D931D6">
        <w:tc>
          <w:tcPr>
            <w:tcW w:w="7306" w:type="dxa"/>
          </w:tcPr>
          <w:p w:rsidR="0006007B" w:rsidRPr="0006007B" w:rsidRDefault="00D931D6" w:rsidP="009F53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P.O.4. </w:t>
            </w:r>
            <w:r w:rsidR="0006007B" w:rsidRPr="0006007B">
              <w:rPr>
                <w:sz w:val="24"/>
                <w:szCs w:val="24"/>
                <w:lang w:val="en-US"/>
              </w:rPr>
              <w:t>To apply contextual knowledge and modern tools of biochemical research for solving problems.</w:t>
            </w:r>
          </w:p>
        </w:tc>
      </w:tr>
    </w:tbl>
    <w:p w:rsidR="0054262B" w:rsidRDefault="002B3D08" w:rsidP="002B3D08">
      <w:pPr>
        <w:rPr>
          <w:b/>
          <w:sz w:val="24"/>
          <w:szCs w:val="24"/>
          <w:lang w:val="en-US"/>
        </w:rPr>
      </w:pPr>
      <w:r w:rsidRPr="002B3D08">
        <w:rPr>
          <w:b/>
          <w:sz w:val="24"/>
          <w:szCs w:val="24"/>
          <w:lang w:val="en-US"/>
        </w:rPr>
        <w:t xml:space="preserve">           </w:t>
      </w:r>
      <w:r w:rsidRPr="002B3D08">
        <w:rPr>
          <w:rFonts w:asciiTheme="majorHAnsi" w:hAnsiTheme="majorHAnsi" w:cstheme="majorHAnsi"/>
          <w:b/>
          <w:sz w:val="36"/>
          <w:szCs w:val="36"/>
          <w:lang w:val="en-US"/>
        </w:rPr>
        <w:t>COURSE OUTCOMES:</w:t>
      </w:r>
      <w:r w:rsidR="00373837" w:rsidRPr="002B3D08">
        <w:rPr>
          <w:b/>
          <w:sz w:val="24"/>
          <w:szCs w:val="24"/>
          <w:lang w:val="en-US"/>
        </w:rPr>
        <w:t xml:space="preserve"> </w:t>
      </w:r>
    </w:p>
    <w:p w:rsidR="002B3D08" w:rsidRDefault="002873CA" w:rsidP="002B3D0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</w:t>
      </w:r>
      <w:r w:rsidR="002B3D08" w:rsidRPr="002B3D08">
        <w:rPr>
          <w:sz w:val="24"/>
          <w:szCs w:val="24"/>
          <w:lang w:val="en-US"/>
        </w:rPr>
        <w:t>At the end of the course, students will learn:</w:t>
      </w:r>
    </w:p>
    <w:tbl>
      <w:tblPr>
        <w:tblStyle w:val="TableGrid"/>
        <w:tblW w:w="7719" w:type="dxa"/>
        <w:tblInd w:w="1770" w:type="dxa"/>
        <w:tblLook w:val="04A0" w:firstRow="1" w:lastRow="0" w:firstColumn="1" w:lastColumn="0" w:noHBand="0" w:noVBand="1"/>
      </w:tblPr>
      <w:tblGrid>
        <w:gridCol w:w="7719"/>
      </w:tblGrid>
      <w:tr w:rsidR="009F5373" w:rsidRPr="009F5373" w:rsidTr="009F5373">
        <w:trPr>
          <w:trHeight w:val="799"/>
        </w:trPr>
        <w:tc>
          <w:tcPr>
            <w:tcW w:w="7719" w:type="dxa"/>
          </w:tcPr>
          <w:p w:rsidR="009F5373" w:rsidRPr="009F5373" w:rsidRDefault="009F5373" w:rsidP="009F5373">
            <w:pPr>
              <w:rPr>
                <w:sz w:val="24"/>
                <w:szCs w:val="24"/>
                <w:lang w:val="en-US"/>
              </w:rPr>
            </w:pPr>
            <w:r w:rsidRPr="009F5373">
              <w:rPr>
                <w:sz w:val="24"/>
                <w:szCs w:val="24"/>
                <w:lang w:val="en-US"/>
              </w:rPr>
              <w:t>C.O.1 To acquire a useful core of information which can be retained for a long time.</w:t>
            </w:r>
          </w:p>
        </w:tc>
      </w:tr>
      <w:tr w:rsidR="009F5373" w:rsidRPr="009F5373" w:rsidTr="009F5373">
        <w:trPr>
          <w:trHeight w:val="387"/>
        </w:trPr>
        <w:tc>
          <w:tcPr>
            <w:tcW w:w="7719" w:type="dxa"/>
          </w:tcPr>
          <w:p w:rsidR="009F5373" w:rsidRPr="009F5373" w:rsidRDefault="009F5373" w:rsidP="009F5373">
            <w:pPr>
              <w:rPr>
                <w:sz w:val="24"/>
                <w:szCs w:val="24"/>
                <w:lang w:val="en-US"/>
              </w:rPr>
            </w:pPr>
            <w:r w:rsidRPr="009F5373">
              <w:rPr>
                <w:sz w:val="24"/>
                <w:szCs w:val="24"/>
                <w:lang w:val="en-US"/>
              </w:rPr>
              <w:t>C.O.2. To estimate glucose8 levels in urine.</w:t>
            </w:r>
          </w:p>
        </w:tc>
      </w:tr>
      <w:tr w:rsidR="009F5373" w:rsidRPr="009F5373" w:rsidTr="009F5373">
        <w:trPr>
          <w:trHeight w:val="387"/>
        </w:trPr>
        <w:tc>
          <w:tcPr>
            <w:tcW w:w="7719" w:type="dxa"/>
          </w:tcPr>
          <w:p w:rsidR="009F5373" w:rsidRPr="009F5373" w:rsidRDefault="009F5373" w:rsidP="009F53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C.O.3. </w:t>
            </w:r>
            <w:r w:rsidRPr="009F5373">
              <w:rPr>
                <w:sz w:val="24"/>
                <w:szCs w:val="24"/>
                <w:lang w:val="en-US"/>
              </w:rPr>
              <w:t>Estimation of abnormal constituents of urine.</w:t>
            </w:r>
          </w:p>
        </w:tc>
      </w:tr>
      <w:tr w:rsidR="009F5373" w:rsidRPr="009F5373" w:rsidTr="009F5373">
        <w:trPr>
          <w:trHeight w:val="412"/>
        </w:trPr>
        <w:tc>
          <w:tcPr>
            <w:tcW w:w="7719" w:type="dxa"/>
          </w:tcPr>
          <w:p w:rsidR="009F5373" w:rsidRPr="009F5373" w:rsidRDefault="009F5373" w:rsidP="009F5373">
            <w:pPr>
              <w:rPr>
                <w:sz w:val="24"/>
                <w:szCs w:val="24"/>
                <w:lang w:val="en-US"/>
              </w:rPr>
            </w:pPr>
            <w:r w:rsidRPr="009F5373">
              <w:rPr>
                <w:sz w:val="24"/>
                <w:szCs w:val="24"/>
                <w:lang w:val="en-US"/>
              </w:rPr>
              <w:t>C.O.4. Analysis of saliva including amylase.</w:t>
            </w:r>
          </w:p>
        </w:tc>
      </w:tr>
      <w:tr w:rsidR="009F5373" w:rsidTr="009F5373">
        <w:trPr>
          <w:trHeight w:val="387"/>
        </w:trPr>
        <w:tc>
          <w:tcPr>
            <w:tcW w:w="7719" w:type="dxa"/>
          </w:tcPr>
          <w:p w:rsidR="009F5373" w:rsidRPr="009F5373" w:rsidRDefault="009F5373" w:rsidP="009F53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C.O.5. </w:t>
            </w:r>
            <w:r w:rsidRPr="009F5373">
              <w:rPr>
                <w:sz w:val="24"/>
                <w:szCs w:val="24"/>
                <w:lang w:val="en-US"/>
              </w:rPr>
              <w:t xml:space="preserve">Urea, uric acid, creatinine profile in kidney disorders </w:t>
            </w:r>
          </w:p>
        </w:tc>
      </w:tr>
    </w:tbl>
    <w:p w:rsidR="00B3381C" w:rsidRDefault="00B3381C" w:rsidP="009F5373">
      <w:pPr>
        <w:pStyle w:val="ListParagraph"/>
        <w:ind w:left="1770"/>
        <w:rPr>
          <w:sz w:val="24"/>
          <w:szCs w:val="24"/>
          <w:lang w:val="en-US"/>
        </w:rPr>
      </w:pPr>
    </w:p>
    <w:p w:rsidR="00B67EC6" w:rsidRPr="00B67EC6" w:rsidRDefault="00B67EC6" w:rsidP="00B67EC6">
      <w:pPr>
        <w:ind w:left="1410"/>
        <w:rPr>
          <w:sz w:val="24"/>
          <w:szCs w:val="24"/>
          <w:lang w:val="en-US"/>
        </w:rPr>
      </w:pPr>
    </w:p>
    <w:p w:rsidR="002873CA" w:rsidRPr="002B3D08" w:rsidRDefault="002873CA" w:rsidP="002B3D0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</w:t>
      </w:r>
    </w:p>
    <w:p w:rsidR="0054262B" w:rsidRDefault="0054262B" w:rsidP="0054262B">
      <w:pPr>
        <w:ind w:left="1350"/>
        <w:rPr>
          <w:sz w:val="24"/>
          <w:szCs w:val="24"/>
          <w:lang w:val="en-US"/>
        </w:rPr>
      </w:pPr>
    </w:p>
    <w:p w:rsidR="0054262B" w:rsidRDefault="0054262B" w:rsidP="0054262B">
      <w:pPr>
        <w:ind w:left="1350"/>
        <w:rPr>
          <w:sz w:val="24"/>
          <w:szCs w:val="24"/>
          <w:lang w:val="en-US"/>
        </w:rPr>
      </w:pPr>
    </w:p>
    <w:p w:rsidR="00373837" w:rsidRPr="0054262B" w:rsidRDefault="0054262B" w:rsidP="0054262B">
      <w:pPr>
        <w:pStyle w:val="Subtitle"/>
        <w:rPr>
          <w:lang w:val="en-US"/>
        </w:rPr>
      </w:pPr>
      <w:r>
        <w:rPr>
          <w:lang w:val="en-US"/>
        </w:rPr>
        <w:t xml:space="preserve">       </w:t>
      </w:r>
      <w:r w:rsidR="00373837" w:rsidRPr="0054262B">
        <w:rPr>
          <w:lang w:val="en-US"/>
        </w:rPr>
        <w:t xml:space="preserve"> </w:t>
      </w:r>
    </w:p>
    <w:sectPr w:rsidR="00373837" w:rsidRPr="00542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F749F"/>
    <w:multiLevelType w:val="hybridMultilevel"/>
    <w:tmpl w:val="01102A48"/>
    <w:lvl w:ilvl="0" w:tplc="4E52111E">
      <w:start w:val="1"/>
      <w:numFmt w:val="decimal"/>
      <w:lvlText w:val="%1."/>
      <w:lvlJc w:val="left"/>
      <w:pPr>
        <w:ind w:left="1710" w:hanging="360"/>
      </w:pPr>
      <w:rPr>
        <w:rFonts w:cs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57EE133F"/>
    <w:multiLevelType w:val="hybridMultilevel"/>
    <w:tmpl w:val="BD329A76"/>
    <w:lvl w:ilvl="0" w:tplc="6AD254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0" w:hanging="360"/>
      </w:pPr>
    </w:lvl>
    <w:lvl w:ilvl="2" w:tplc="4009001B" w:tentative="1">
      <w:start w:val="1"/>
      <w:numFmt w:val="lowerRoman"/>
      <w:lvlText w:val="%3."/>
      <w:lvlJc w:val="right"/>
      <w:pPr>
        <w:ind w:left="3210" w:hanging="180"/>
      </w:pPr>
    </w:lvl>
    <w:lvl w:ilvl="3" w:tplc="4009000F" w:tentative="1">
      <w:start w:val="1"/>
      <w:numFmt w:val="decimal"/>
      <w:lvlText w:val="%4."/>
      <w:lvlJc w:val="left"/>
      <w:pPr>
        <w:ind w:left="3930" w:hanging="360"/>
      </w:pPr>
    </w:lvl>
    <w:lvl w:ilvl="4" w:tplc="40090019" w:tentative="1">
      <w:start w:val="1"/>
      <w:numFmt w:val="lowerLetter"/>
      <w:lvlText w:val="%5."/>
      <w:lvlJc w:val="left"/>
      <w:pPr>
        <w:ind w:left="4650" w:hanging="360"/>
      </w:pPr>
    </w:lvl>
    <w:lvl w:ilvl="5" w:tplc="4009001B" w:tentative="1">
      <w:start w:val="1"/>
      <w:numFmt w:val="lowerRoman"/>
      <w:lvlText w:val="%6."/>
      <w:lvlJc w:val="right"/>
      <w:pPr>
        <w:ind w:left="5370" w:hanging="180"/>
      </w:pPr>
    </w:lvl>
    <w:lvl w:ilvl="6" w:tplc="4009000F" w:tentative="1">
      <w:start w:val="1"/>
      <w:numFmt w:val="decimal"/>
      <w:lvlText w:val="%7."/>
      <w:lvlJc w:val="left"/>
      <w:pPr>
        <w:ind w:left="6090" w:hanging="360"/>
      </w:pPr>
    </w:lvl>
    <w:lvl w:ilvl="7" w:tplc="40090019" w:tentative="1">
      <w:start w:val="1"/>
      <w:numFmt w:val="lowerLetter"/>
      <w:lvlText w:val="%8."/>
      <w:lvlJc w:val="left"/>
      <w:pPr>
        <w:ind w:left="6810" w:hanging="360"/>
      </w:pPr>
    </w:lvl>
    <w:lvl w:ilvl="8" w:tplc="40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44"/>
    <w:rsid w:val="00003344"/>
    <w:rsid w:val="0006007B"/>
    <w:rsid w:val="00231C9E"/>
    <w:rsid w:val="002873CA"/>
    <w:rsid w:val="002B3D08"/>
    <w:rsid w:val="00373837"/>
    <w:rsid w:val="0054262B"/>
    <w:rsid w:val="00990CE6"/>
    <w:rsid w:val="009938CF"/>
    <w:rsid w:val="009F5373"/>
    <w:rsid w:val="00A65013"/>
    <w:rsid w:val="00B3381C"/>
    <w:rsid w:val="00B67EC6"/>
    <w:rsid w:val="00D931D6"/>
    <w:rsid w:val="00E629B8"/>
    <w:rsid w:val="00E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2D25C-430B-4AAB-ADD4-A77FD9D1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1C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4262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426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262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60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15</cp:revision>
  <dcterms:created xsi:type="dcterms:W3CDTF">2023-02-19T12:41:00Z</dcterms:created>
  <dcterms:modified xsi:type="dcterms:W3CDTF">2023-02-20T08:52:00Z</dcterms:modified>
</cp:coreProperties>
</file>